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C80" w:rsidRDefault="00066C80" w:rsidP="00066C80">
      <w:pPr>
        <w:spacing w:after="0" w:line="240" w:lineRule="auto"/>
        <w:rPr>
          <w:rFonts w:eastAsia="Times New Roman" w:cs="Arial"/>
          <w:b/>
          <w:sz w:val="24"/>
          <w:szCs w:val="24"/>
          <w:u w:val="single"/>
        </w:rPr>
      </w:pPr>
      <w:bookmarkStart w:id="0" w:name="_GoBack"/>
      <w:bookmarkEnd w:id="0"/>
    </w:p>
    <w:p w:rsidR="00510B67" w:rsidRPr="00510B67" w:rsidRDefault="00510B67" w:rsidP="00066C80">
      <w:pPr>
        <w:spacing w:after="0" w:line="240" w:lineRule="auto"/>
        <w:rPr>
          <w:rFonts w:eastAsia="Times New Roman" w:cs="Arial"/>
          <w:b/>
          <w:sz w:val="24"/>
          <w:szCs w:val="24"/>
          <w:u w:val="single"/>
        </w:rPr>
      </w:pPr>
      <w:r w:rsidRPr="00510B67">
        <w:rPr>
          <w:rFonts w:eastAsia="Times New Roman" w:cs="Arial"/>
          <w:b/>
          <w:sz w:val="24"/>
          <w:szCs w:val="24"/>
          <w:u w:val="single"/>
        </w:rPr>
        <w:t xml:space="preserve">First </w:t>
      </w:r>
      <w:r w:rsidR="00066C80" w:rsidRPr="00510B67">
        <w:rPr>
          <w:rFonts w:eastAsia="Times New Roman" w:cs="Arial"/>
          <w:b/>
          <w:sz w:val="24"/>
          <w:szCs w:val="24"/>
          <w:u w:val="single"/>
        </w:rPr>
        <w:t>Aid Procedures</w:t>
      </w:r>
    </w:p>
    <w:p w:rsidR="00510B67" w:rsidRPr="00510B67" w:rsidRDefault="00510B67" w:rsidP="00510B67">
      <w:pPr>
        <w:spacing w:after="0" w:line="240" w:lineRule="auto"/>
        <w:rPr>
          <w:rFonts w:eastAsia="Times New Roman" w:cs="Arial"/>
          <w:b/>
          <w:bCs/>
          <w:sz w:val="16"/>
          <w:szCs w:val="20"/>
          <w:u w:val="single"/>
        </w:rPr>
      </w:pPr>
    </w:p>
    <w:p w:rsidR="00510B67" w:rsidRPr="00510B67" w:rsidRDefault="00510B67" w:rsidP="00510B67">
      <w:pPr>
        <w:spacing w:after="0" w:line="240" w:lineRule="auto"/>
        <w:jc w:val="both"/>
        <w:rPr>
          <w:rFonts w:eastAsia="Times New Roman" w:cs="Arial"/>
          <w:bCs/>
          <w:sz w:val="20"/>
          <w:szCs w:val="20"/>
        </w:rPr>
      </w:pPr>
      <w:r w:rsidRPr="00510B67">
        <w:rPr>
          <w:rFonts w:eastAsia="Times New Roman" w:cs="Arial"/>
          <w:bCs/>
          <w:sz w:val="20"/>
          <w:szCs w:val="20"/>
        </w:rPr>
        <w:t>First aid kits provided will only contain items that the First Aider has been trained to use. They will not contain medication of any kind and will always be adequately stocked.  Notices are displayed in prominent areas giving the names of the first aid trained staff and the location of the first aid equipment.</w:t>
      </w:r>
    </w:p>
    <w:p w:rsidR="00510B67" w:rsidRPr="00510B67" w:rsidRDefault="00510B67" w:rsidP="00510B67">
      <w:pPr>
        <w:spacing w:after="0" w:line="240" w:lineRule="auto"/>
        <w:jc w:val="both"/>
        <w:rPr>
          <w:rFonts w:eastAsia="Times New Roman" w:cs="Arial"/>
          <w:bCs/>
          <w:sz w:val="16"/>
          <w:szCs w:val="20"/>
        </w:rPr>
      </w:pPr>
    </w:p>
    <w:p w:rsidR="00510B67" w:rsidRPr="00510B67" w:rsidRDefault="00510B67" w:rsidP="00510B67">
      <w:pPr>
        <w:spacing w:after="0" w:line="240" w:lineRule="auto"/>
        <w:jc w:val="both"/>
        <w:rPr>
          <w:rFonts w:eastAsia="Times New Roman" w:cs="Arial"/>
          <w:bCs/>
          <w:color w:val="000000"/>
          <w:sz w:val="20"/>
          <w:szCs w:val="20"/>
        </w:rPr>
      </w:pPr>
      <w:r w:rsidRPr="00510B67">
        <w:rPr>
          <w:rFonts w:eastAsia="Times New Roman" w:cs="Arial"/>
          <w:bCs/>
          <w:sz w:val="20"/>
          <w:szCs w:val="20"/>
        </w:rPr>
        <w:t xml:space="preserve">After all accidents, details must be recorded in the accident book, which is located in the office and is completed by the First Aider.  To ensure compliance with data protection legislation, the completed accident book forms </w:t>
      </w:r>
      <w:r w:rsidRPr="00510B67">
        <w:rPr>
          <w:rFonts w:eastAsia="Times New Roman" w:cs="Arial"/>
          <w:bCs/>
          <w:color w:val="000000"/>
          <w:sz w:val="20"/>
          <w:szCs w:val="20"/>
        </w:rPr>
        <w:t>will be removed and filed in the office.</w:t>
      </w:r>
    </w:p>
    <w:p w:rsidR="00510B67" w:rsidRPr="00510B67" w:rsidRDefault="00510B67" w:rsidP="00510B67">
      <w:pPr>
        <w:spacing w:after="0" w:line="240" w:lineRule="auto"/>
        <w:jc w:val="both"/>
        <w:rPr>
          <w:rFonts w:eastAsia="Times New Roman" w:cs="Arial"/>
          <w:bCs/>
          <w:sz w:val="16"/>
          <w:szCs w:val="20"/>
        </w:rPr>
      </w:pPr>
    </w:p>
    <w:p w:rsidR="00510B67" w:rsidRPr="00510B67" w:rsidRDefault="00510B67" w:rsidP="00510B67">
      <w:pPr>
        <w:spacing w:after="0" w:line="240" w:lineRule="auto"/>
        <w:jc w:val="both"/>
        <w:rPr>
          <w:rFonts w:eastAsia="Times New Roman" w:cs="Arial"/>
          <w:bCs/>
          <w:sz w:val="20"/>
          <w:szCs w:val="20"/>
        </w:rPr>
      </w:pPr>
      <w:r w:rsidRPr="00510B67">
        <w:rPr>
          <w:rFonts w:eastAsia="Times New Roman" w:cs="Arial"/>
          <w:bCs/>
          <w:sz w:val="20"/>
          <w:szCs w:val="20"/>
        </w:rPr>
        <w:t>If employees or their representatives wish to inspect individual records, they can contact the Managing Director who will make them available for inspection.</w:t>
      </w:r>
    </w:p>
    <w:p w:rsidR="00510B67" w:rsidRPr="00510B67" w:rsidRDefault="00510B67" w:rsidP="00510B67">
      <w:pPr>
        <w:spacing w:after="0" w:line="240" w:lineRule="auto"/>
        <w:jc w:val="both"/>
        <w:rPr>
          <w:rFonts w:eastAsia="Times New Roman" w:cs="Arial"/>
          <w:bCs/>
          <w:sz w:val="14"/>
          <w:szCs w:val="20"/>
        </w:rPr>
      </w:pPr>
    </w:p>
    <w:p w:rsidR="00510B67" w:rsidRPr="00510B67" w:rsidRDefault="00510B67" w:rsidP="00510B67">
      <w:pPr>
        <w:spacing w:after="0" w:line="240" w:lineRule="auto"/>
        <w:jc w:val="both"/>
        <w:rPr>
          <w:rFonts w:eastAsia="Times New Roman" w:cs="Arial"/>
          <w:bCs/>
          <w:sz w:val="20"/>
          <w:szCs w:val="20"/>
        </w:rPr>
      </w:pPr>
      <w:r w:rsidRPr="00510B67">
        <w:rPr>
          <w:rFonts w:eastAsia="Times New Roman" w:cs="Arial"/>
          <w:bCs/>
          <w:sz w:val="20"/>
          <w:szCs w:val="20"/>
        </w:rPr>
        <w:t>First Aiders are qualified personnel who have received training and passed an examination in accordance with Health and Safety Executive requirements.  First Aiders will be provided with re-training at regular intervals in order to ensure that their skills are maintained.</w:t>
      </w:r>
    </w:p>
    <w:p w:rsidR="00510B67" w:rsidRPr="00510B67" w:rsidRDefault="00510B67" w:rsidP="00510B67">
      <w:pPr>
        <w:spacing w:after="0" w:line="240" w:lineRule="auto"/>
        <w:jc w:val="both"/>
        <w:rPr>
          <w:rFonts w:eastAsia="Times New Roman" w:cs="Arial"/>
          <w:bCs/>
          <w:sz w:val="16"/>
          <w:szCs w:val="20"/>
        </w:rPr>
      </w:pPr>
    </w:p>
    <w:p w:rsidR="00510B67" w:rsidRPr="00510B67" w:rsidRDefault="00510B67" w:rsidP="00510B67">
      <w:pPr>
        <w:spacing w:after="0" w:line="240" w:lineRule="auto"/>
        <w:jc w:val="both"/>
        <w:rPr>
          <w:rFonts w:eastAsia="Times New Roman" w:cs="Arial"/>
          <w:bCs/>
          <w:sz w:val="20"/>
          <w:szCs w:val="20"/>
        </w:rPr>
      </w:pPr>
      <w:r w:rsidRPr="00510B67">
        <w:rPr>
          <w:rFonts w:eastAsia="Times New Roman" w:cs="Arial"/>
          <w:bCs/>
          <w:sz w:val="20"/>
          <w:szCs w:val="20"/>
        </w:rPr>
        <w:t>The Managing Director</w:t>
      </w:r>
      <w:r w:rsidRPr="00510B67">
        <w:rPr>
          <w:rFonts w:eastAsia="Times New Roman" w:cs="Arial"/>
          <w:bCs/>
          <w:color w:val="FF0000"/>
          <w:sz w:val="20"/>
          <w:szCs w:val="20"/>
        </w:rPr>
        <w:t xml:space="preserve"> </w:t>
      </w:r>
      <w:r w:rsidRPr="00510B67">
        <w:rPr>
          <w:rFonts w:eastAsia="Times New Roman" w:cs="Arial"/>
          <w:bCs/>
          <w:sz w:val="20"/>
          <w:szCs w:val="20"/>
        </w:rPr>
        <w:t xml:space="preserve">is responsible for determining the level of first aid cover required, by undertaking a risk assessment taking fully into account the accident rate at the company. </w:t>
      </w:r>
    </w:p>
    <w:p w:rsidR="00510B67" w:rsidRPr="00510B67" w:rsidRDefault="00510B67" w:rsidP="00510B67">
      <w:pPr>
        <w:spacing w:after="0" w:line="240" w:lineRule="auto"/>
        <w:jc w:val="both"/>
        <w:rPr>
          <w:rFonts w:eastAsia="Times New Roman" w:cs="Arial"/>
          <w:b/>
          <w:bCs/>
          <w:sz w:val="14"/>
          <w:szCs w:val="20"/>
        </w:rPr>
      </w:pPr>
    </w:p>
    <w:p w:rsidR="00510B67" w:rsidRPr="00510B67" w:rsidRDefault="00510B67" w:rsidP="00510B67">
      <w:pPr>
        <w:spacing w:after="0" w:line="240" w:lineRule="auto"/>
        <w:jc w:val="both"/>
        <w:rPr>
          <w:rFonts w:eastAsia="Times New Roman" w:cs="Arial"/>
          <w:bCs/>
          <w:sz w:val="20"/>
          <w:szCs w:val="20"/>
        </w:rPr>
      </w:pPr>
      <w:r w:rsidRPr="00510B67">
        <w:rPr>
          <w:rFonts w:eastAsia="Times New Roman" w:cs="Arial"/>
          <w:b/>
          <w:bCs/>
          <w:sz w:val="20"/>
          <w:szCs w:val="20"/>
        </w:rPr>
        <w:t>ALL</w:t>
      </w:r>
      <w:r w:rsidRPr="00510B67">
        <w:rPr>
          <w:rFonts w:eastAsia="Times New Roman" w:cs="Arial"/>
          <w:bCs/>
          <w:sz w:val="20"/>
          <w:szCs w:val="20"/>
        </w:rPr>
        <w:t xml:space="preserve"> accidents, no matter how small, must be required to be reported.  Even a scratch can become serious if not properly treated so it is important that the following procedure is adhered to: -</w:t>
      </w:r>
    </w:p>
    <w:p w:rsidR="00510B67" w:rsidRPr="00510B67" w:rsidRDefault="00510B67" w:rsidP="00510B67">
      <w:pPr>
        <w:spacing w:after="0" w:line="240" w:lineRule="auto"/>
        <w:jc w:val="both"/>
        <w:rPr>
          <w:rFonts w:eastAsia="Times New Roman" w:cs="Arial"/>
          <w:bCs/>
          <w:sz w:val="16"/>
          <w:szCs w:val="20"/>
        </w:rPr>
      </w:pPr>
    </w:p>
    <w:p w:rsidR="00510B67" w:rsidRPr="00510B67" w:rsidRDefault="00510B67" w:rsidP="00510B67">
      <w:pPr>
        <w:spacing w:after="0" w:line="240" w:lineRule="auto"/>
        <w:jc w:val="both"/>
        <w:rPr>
          <w:rFonts w:eastAsia="Times New Roman" w:cs="Arial"/>
          <w:bCs/>
          <w:sz w:val="20"/>
          <w:szCs w:val="20"/>
        </w:rPr>
      </w:pPr>
      <w:r w:rsidRPr="00510B67">
        <w:rPr>
          <w:rFonts w:eastAsia="Times New Roman" w:cs="Arial"/>
          <w:bCs/>
          <w:sz w:val="20"/>
          <w:szCs w:val="20"/>
        </w:rPr>
        <w:t>Seek medical attention from the company’s First Aider or Appointed Person.</w:t>
      </w:r>
    </w:p>
    <w:p w:rsidR="00510B67" w:rsidRPr="00510B67" w:rsidRDefault="00510B67" w:rsidP="00510B67">
      <w:pPr>
        <w:spacing w:after="0" w:line="240" w:lineRule="auto"/>
        <w:jc w:val="both"/>
        <w:rPr>
          <w:rFonts w:eastAsia="Times New Roman" w:cs="Arial"/>
          <w:bCs/>
          <w:sz w:val="16"/>
          <w:szCs w:val="20"/>
        </w:rPr>
      </w:pPr>
    </w:p>
    <w:p w:rsidR="00510B67" w:rsidRPr="00510B67" w:rsidRDefault="00510B67" w:rsidP="00510B67">
      <w:pPr>
        <w:spacing w:after="0" w:line="240" w:lineRule="auto"/>
        <w:jc w:val="both"/>
        <w:rPr>
          <w:rFonts w:eastAsia="Times New Roman" w:cs="Arial"/>
          <w:bCs/>
          <w:sz w:val="20"/>
          <w:szCs w:val="20"/>
        </w:rPr>
      </w:pPr>
      <w:r w:rsidRPr="00510B67">
        <w:rPr>
          <w:rFonts w:eastAsia="Times New Roman" w:cs="Arial"/>
          <w:bCs/>
          <w:sz w:val="20"/>
          <w:szCs w:val="20"/>
        </w:rPr>
        <w:t xml:space="preserve">The names of the First Aiders or Appointed Persons are written on the first aid notices, which can be found in prominent locations around the company. </w:t>
      </w:r>
    </w:p>
    <w:p w:rsidR="00510B67" w:rsidRPr="00510B67" w:rsidRDefault="00510B67" w:rsidP="00510B67">
      <w:pPr>
        <w:spacing w:after="0" w:line="240" w:lineRule="auto"/>
        <w:jc w:val="both"/>
        <w:rPr>
          <w:rFonts w:eastAsia="Times New Roman" w:cs="Arial"/>
          <w:bCs/>
          <w:sz w:val="16"/>
          <w:szCs w:val="20"/>
        </w:rPr>
      </w:pPr>
    </w:p>
    <w:p w:rsidR="00510B67" w:rsidRPr="00510B67" w:rsidRDefault="00510B67" w:rsidP="00510B67">
      <w:pPr>
        <w:spacing w:after="0" w:line="240" w:lineRule="auto"/>
        <w:jc w:val="both"/>
        <w:rPr>
          <w:rFonts w:eastAsia="Times New Roman" w:cs="Arial"/>
          <w:bCs/>
          <w:sz w:val="20"/>
          <w:szCs w:val="20"/>
        </w:rPr>
      </w:pPr>
      <w:r w:rsidRPr="00510B67">
        <w:rPr>
          <w:rFonts w:eastAsia="Times New Roman" w:cs="Arial"/>
          <w:bCs/>
          <w:sz w:val="20"/>
          <w:szCs w:val="20"/>
        </w:rPr>
        <w:t xml:space="preserve">The following arrangements should be carried out in order to ensure that suitable and sufficient provision of first aid personnel and equipment are available at the </w:t>
      </w:r>
      <w:r w:rsidR="00066C80" w:rsidRPr="00510B67">
        <w:rPr>
          <w:rFonts w:eastAsia="Times New Roman" w:cs="Arial"/>
          <w:bCs/>
          <w:sz w:val="20"/>
          <w:szCs w:val="20"/>
        </w:rPr>
        <w:t>workplace: -</w:t>
      </w:r>
    </w:p>
    <w:p w:rsidR="00510B67" w:rsidRPr="00510B67" w:rsidRDefault="00510B67" w:rsidP="00510B67">
      <w:pPr>
        <w:spacing w:after="0" w:line="240" w:lineRule="auto"/>
        <w:rPr>
          <w:rFonts w:eastAsia="Times New Roman" w:cs="Arial"/>
          <w:bCs/>
          <w:sz w:val="14"/>
          <w:szCs w:val="20"/>
        </w:rPr>
      </w:pPr>
    </w:p>
    <w:p w:rsidR="00510B67" w:rsidRPr="00510B67" w:rsidRDefault="00510B67" w:rsidP="00510B67">
      <w:pPr>
        <w:numPr>
          <w:ilvl w:val="0"/>
          <w:numId w:val="2"/>
        </w:numPr>
        <w:spacing w:after="0" w:line="240" w:lineRule="auto"/>
        <w:ind w:left="1080"/>
        <w:jc w:val="both"/>
        <w:rPr>
          <w:rFonts w:eastAsia="Times New Roman" w:cs="Arial"/>
          <w:bCs/>
          <w:sz w:val="20"/>
          <w:szCs w:val="20"/>
        </w:rPr>
      </w:pPr>
      <w:r w:rsidRPr="00510B67">
        <w:rPr>
          <w:rFonts w:eastAsia="Times New Roman" w:cs="Arial"/>
          <w:bCs/>
          <w:sz w:val="20"/>
          <w:szCs w:val="20"/>
        </w:rPr>
        <w:t>First aid personnel must inform management when their training certification period is nearing expiry, (3 months prior to expiry) or if they wish to be taken off the approved First Aiders list.</w:t>
      </w:r>
    </w:p>
    <w:p w:rsidR="00510B67" w:rsidRPr="00510B67" w:rsidRDefault="00510B67" w:rsidP="00510B67">
      <w:pPr>
        <w:spacing w:after="0" w:line="240" w:lineRule="auto"/>
        <w:ind w:left="1080"/>
        <w:jc w:val="both"/>
        <w:rPr>
          <w:rFonts w:eastAsia="Times New Roman" w:cs="Arial"/>
          <w:bCs/>
          <w:sz w:val="8"/>
          <w:szCs w:val="20"/>
        </w:rPr>
      </w:pPr>
    </w:p>
    <w:p w:rsidR="00510B67" w:rsidRPr="00510B67" w:rsidRDefault="00510B67" w:rsidP="00510B67">
      <w:pPr>
        <w:numPr>
          <w:ilvl w:val="0"/>
          <w:numId w:val="2"/>
        </w:numPr>
        <w:spacing w:after="0" w:line="240" w:lineRule="auto"/>
        <w:ind w:left="1080"/>
        <w:jc w:val="both"/>
        <w:rPr>
          <w:rFonts w:eastAsia="Times New Roman" w:cs="Arial"/>
          <w:bCs/>
          <w:sz w:val="20"/>
          <w:szCs w:val="20"/>
        </w:rPr>
      </w:pPr>
      <w:r w:rsidRPr="00510B67">
        <w:rPr>
          <w:rFonts w:eastAsia="Times New Roman" w:cs="Arial"/>
          <w:bCs/>
          <w:sz w:val="20"/>
          <w:szCs w:val="20"/>
        </w:rPr>
        <w:t>Management must ensure that employees are familiar with the identity and location of their nearest First Aider and first aid box.</w:t>
      </w:r>
    </w:p>
    <w:p w:rsidR="00510B67" w:rsidRPr="00510B67" w:rsidRDefault="00510B67" w:rsidP="00510B67">
      <w:pPr>
        <w:spacing w:after="0" w:line="240" w:lineRule="auto"/>
        <w:ind w:left="1080"/>
        <w:jc w:val="both"/>
        <w:rPr>
          <w:rFonts w:eastAsia="Times New Roman" w:cs="Arial"/>
          <w:bCs/>
          <w:sz w:val="8"/>
          <w:szCs w:val="20"/>
        </w:rPr>
      </w:pPr>
    </w:p>
    <w:p w:rsidR="00510B67" w:rsidRPr="00510B67" w:rsidRDefault="00510B67" w:rsidP="00510B67">
      <w:pPr>
        <w:numPr>
          <w:ilvl w:val="0"/>
          <w:numId w:val="2"/>
        </w:numPr>
        <w:spacing w:after="0" w:line="240" w:lineRule="auto"/>
        <w:ind w:left="1080"/>
        <w:jc w:val="both"/>
        <w:rPr>
          <w:rFonts w:eastAsia="Times New Roman" w:cs="Arial"/>
          <w:bCs/>
          <w:sz w:val="20"/>
          <w:szCs w:val="20"/>
        </w:rPr>
      </w:pPr>
      <w:r w:rsidRPr="00510B67">
        <w:rPr>
          <w:rFonts w:eastAsia="Times New Roman" w:cs="Arial"/>
          <w:bCs/>
          <w:sz w:val="20"/>
          <w:szCs w:val="20"/>
        </w:rPr>
        <w:t>Management must ensure that easy access to first aid equipment is available at all times.</w:t>
      </w:r>
    </w:p>
    <w:p w:rsidR="00510B67" w:rsidRPr="00510B67" w:rsidRDefault="00510B67" w:rsidP="00510B67">
      <w:pPr>
        <w:spacing w:after="0" w:line="240" w:lineRule="auto"/>
        <w:ind w:left="1080"/>
        <w:jc w:val="both"/>
        <w:rPr>
          <w:rFonts w:eastAsia="Times New Roman" w:cs="Arial"/>
          <w:bCs/>
          <w:sz w:val="8"/>
          <w:szCs w:val="20"/>
        </w:rPr>
      </w:pPr>
    </w:p>
    <w:p w:rsidR="00510B67" w:rsidRPr="00510B67" w:rsidRDefault="00510B67" w:rsidP="00510B67">
      <w:pPr>
        <w:numPr>
          <w:ilvl w:val="0"/>
          <w:numId w:val="2"/>
        </w:numPr>
        <w:spacing w:after="0" w:line="240" w:lineRule="auto"/>
        <w:ind w:left="1080"/>
        <w:jc w:val="both"/>
        <w:rPr>
          <w:rFonts w:eastAsia="Times New Roman" w:cs="Arial"/>
          <w:bCs/>
          <w:sz w:val="20"/>
          <w:szCs w:val="20"/>
        </w:rPr>
      </w:pPr>
      <w:r w:rsidRPr="00510B67">
        <w:rPr>
          <w:rFonts w:eastAsia="Times New Roman" w:cs="Arial"/>
          <w:bCs/>
          <w:sz w:val="20"/>
          <w:szCs w:val="20"/>
        </w:rPr>
        <w:t>Professional medical assistance must be summoned where necessary.</w:t>
      </w:r>
    </w:p>
    <w:p w:rsidR="00510B67" w:rsidRPr="00510B67" w:rsidRDefault="00510B67" w:rsidP="00510B67">
      <w:pPr>
        <w:spacing w:after="0" w:line="240" w:lineRule="auto"/>
        <w:ind w:left="1080"/>
        <w:jc w:val="both"/>
        <w:rPr>
          <w:rFonts w:eastAsia="Times New Roman" w:cs="Arial"/>
          <w:bCs/>
          <w:sz w:val="8"/>
          <w:szCs w:val="20"/>
        </w:rPr>
      </w:pPr>
    </w:p>
    <w:p w:rsidR="00510B67" w:rsidRPr="00510B67" w:rsidRDefault="00510B67" w:rsidP="00510B67">
      <w:pPr>
        <w:numPr>
          <w:ilvl w:val="0"/>
          <w:numId w:val="2"/>
        </w:numPr>
        <w:spacing w:after="0" w:line="240" w:lineRule="auto"/>
        <w:ind w:left="1080"/>
        <w:jc w:val="both"/>
        <w:rPr>
          <w:rFonts w:eastAsia="Times New Roman" w:cs="Arial"/>
          <w:bCs/>
          <w:sz w:val="20"/>
          <w:szCs w:val="20"/>
        </w:rPr>
      </w:pPr>
      <w:r w:rsidRPr="00510B67">
        <w:rPr>
          <w:rFonts w:eastAsia="Times New Roman" w:cs="Arial"/>
          <w:bCs/>
          <w:sz w:val="20"/>
          <w:szCs w:val="20"/>
        </w:rPr>
        <w:t>Ensure that details of all accidents are reported and entered into the accident book.  All major injuries must be reported to the Managing Director as soon as possible.</w:t>
      </w:r>
    </w:p>
    <w:p w:rsidR="00510B67" w:rsidRDefault="00510B67"/>
    <w:sectPr w:rsidR="00510B67" w:rsidSect="00066C80">
      <w:headerReference w:type="default" r:id="rId7"/>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1930" w:rsidRDefault="00821930" w:rsidP="00510B67">
      <w:pPr>
        <w:spacing w:after="0" w:line="240" w:lineRule="auto"/>
      </w:pPr>
      <w:r>
        <w:separator/>
      </w:r>
    </w:p>
  </w:endnote>
  <w:endnote w:type="continuationSeparator" w:id="0">
    <w:p w:rsidR="00821930" w:rsidRDefault="00821930" w:rsidP="00510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1930" w:rsidRDefault="00821930" w:rsidP="00510B67">
      <w:pPr>
        <w:spacing w:after="0" w:line="240" w:lineRule="auto"/>
      </w:pPr>
      <w:r>
        <w:separator/>
      </w:r>
    </w:p>
  </w:footnote>
  <w:footnote w:type="continuationSeparator" w:id="0">
    <w:p w:rsidR="00821930" w:rsidRDefault="00821930" w:rsidP="00510B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18" w:space="0" w:color="auto"/>
      </w:tblBorders>
      <w:tblLook w:val="04A0" w:firstRow="1" w:lastRow="0" w:firstColumn="1" w:lastColumn="0" w:noHBand="0" w:noVBand="1"/>
    </w:tblPr>
    <w:tblGrid>
      <w:gridCol w:w="9242"/>
    </w:tblGrid>
    <w:tr w:rsidR="00510B67" w:rsidRPr="00FF6045" w:rsidTr="00066C80">
      <w:trPr>
        <w:trHeight w:val="854"/>
        <w:jc w:val="center"/>
      </w:trPr>
      <w:tc>
        <w:tcPr>
          <w:tcW w:w="9245" w:type="dxa"/>
          <w:vAlign w:val="center"/>
        </w:tcPr>
        <w:p w:rsidR="00510B67" w:rsidRPr="00FF6045" w:rsidRDefault="00B42573" w:rsidP="00B42573">
          <w:pPr>
            <w:pStyle w:val="Header"/>
            <w:spacing w:after="60"/>
            <w:rPr>
              <w:sz w:val="18"/>
            </w:rPr>
          </w:pPr>
          <w:r w:rsidRPr="004E623A">
            <w:rPr>
              <w:noProof/>
              <w:sz w:val="20"/>
              <w:szCs w:val="20"/>
              <w:lang w:eastAsia="en-GB"/>
            </w:rPr>
            <w:drawing>
              <wp:inline distT="0" distB="0" distL="0" distR="0">
                <wp:extent cx="2609850" cy="619125"/>
                <wp:effectExtent l="0" t="0" r="0" b="0"/>
                <wp:docPr id="1" name="Picture 1" descr="LOGO SHAWMA CONSTRUCTION SERVIC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 SHAWMA CONSTRUCTION SERVICES.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9850" cy="619125"/>
                        </a:xfrm>
                        <a:prstGeom prst="rect">
                          <a:avLst/>
                        </a:prstGeom>
                        <a:noFill/>
                        <a:ln>
                          <a:noFill/>
                        </a:ln>
                      </pic:spPr>
                    </pic:pic>
                  </a:graphicData>
                </a:graphic>
              </wp:inline>
            </w:drawing>
          </w:r>
        </w:p>
      </w:tc>
    </w:tr>
  </w:tbl>
  <w:p w:rsidR="00510B67" w:rsidRDefault="00510B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B32B6"/>
    <w:multiLevelType w:val="hybridMultilevel"/>
    <w:tmpl w:val="7F6825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804667E"/>
    <w:multiLevelType w:val="multilevel"/>
    <w:tmpl w:val="709476F8"/>
    <w:lvl w:ilvl="0">
      <w:start w:val="3"/>
      <w:numFmt w:val="decimal"/>
      <w:lvlText w:val="%1"/>
      <w:lvlJc w:val="left"/>
      <w:pPr>
        <w:tabs>
          <w:tab w:val="num" w:pos="720"/>
        </w:tabs>
        <w:ind w:left="720" w:hanging="720"/>
      </w:pPr>
      <w:rPr>
        <w:rFonts w:hint="default"/>
        <w:u w:val="none"/>
      </w:rPr>
    </w:lvl>
    <w:lvl w:ilvl="1">
      <w:start w:val="1"/>
      <w:numFmt w:val="decimalZero"/>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440"/>
        </w:tabs>
        <w:ind w:left="1440" w:hanging="144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800"/>
        </w:tabs>
        <w:ind w:left="1800" w:hanging="1800"/>
      </w:pPr>
      <w:rPr>
        <w:rFonts w:hint="default"/>
        <w:u w:val="none"/>
      </w:rPr>
    </w:lvl>
    <w:lvl w:ilvl="7">
      <w:start w:val="1"/>
      <w:numFmt w:val="decimal"/>
      <w:lvlText w:val="%1.%2.%3.%4.%5.%6.%7.%8"/>
      <w:lvlJc w:val="left"/>
      <w:pPr>
        <w:tabs>
          <w:tab w:val="num" w:pos="2160"/>
        </w:tabs>
        <w:ind w:left="2160" w:hanging="2160"/>
      </w:pPr>
      <w:rPr>
        <w:rFonts w:hint="default"/>
        <w:u w:val="none"/>
      </w:rPr>
    </w:lvl>
    <w:lvl w:ilvl="8">
      <w:start w:val="1"/>
      <w:numFmt w:val="decimal"/>
      <w:lvlText w:val="%1.%2.%3.%4.%5.%6.%7.%8.%9"/>
      <w:lvlJc w:val="left"/>
      <w:pPr>
        <w:tabs>
          <w:tab w:val="num" w:pos="2160"/>
        </w:tabs>
        <w:ind w:left="2160" w:hanging="2160"/>
      </w:pPr>
      <w:rPr>
        <w:rFonts w:hint="default"/>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60B1A"/>
    <w:rsid w:val="00066C80"/>
    <w:rsid w:val="000815A5"/>
    <w:rsid w:val="001252E8"/>
    <w:rsid w:val="00293224"/>
    <w:rsid w:val="002945D7"/>
    <w:rsid w:val="003650D0"/>
    <w:rsid w:val="003D4EA2"/>
    <w:rsid w:val="00510B67"/>
    <w:rsid w:val="005A210F"/>
    <w:rsid w:val="005E08B7"/>
    <w:rsid w:val="006E6E9E"/>
    <w:rsid w:val="00726CCD"/>
    <w:rsid w:val="00821930"/>
    <w:rsid w:val="00823E95"/>
    <w:rsid w:val="00983F95"/>
    <w:rsid w:val="00A92883"/>
    <w:rsid w:val="00B42573"/>
    <w:rsid w:val="00D41B3A"/>
    <w:rsid w:val="00D54780"/>
    <w:rsid w:val="00D568F9"/>
    <w:rsid w:val="00E450FE"/>
    <w:rsid w:val="00E93A40"/>
    <w:rsid w:val="00EC496C"/>
    <w:rsid w:val="00F60B1A"/>
    <w:rsid w:val="00F66A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FFA2B0C-B41A-4E20-AA7E-DBB0DA264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66A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0B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0B1A"/>
    <w:rPr>
      <w:rFonts w:ascii="Tahoma" w:hAnsi="Tahoma" w:cs="Tahoma"/>
      <w:sz w:val="16"/>
      <w:szCs w:val="16"/>
    </w:rPr>
  </w:style>
  <w:style w:type="paragraph" w:styleId="Header">
    <w:name w:val="header"/>
    <w:basedOn w:val="Normal"/>
    <w:link w:val="HeaderChar"/>
    <w:unhideWhenUsed/>
    <w:rsid w:val="00510B67"/>
    <w:pPr>
      <w:tabs>
        <w:tab w:val="center" w:pos="4513"/>
        <w:tab w:val="right" w:pos="9026"/>
      </w:tabs>
      <w:spacing w:after="0" w:line="240" w:lineRule="auto"/>
    </w:pPr>
  </w:style>
  <w:style w:type="character" w:customStyle="1" w:styleId="HeaderChar">
    <w:name w:val="Header Char"/>
    <w:basedOn w:val="DefaultParagraphFont"/>
    <w:link w:val="Header"/>
    <w:rsid w:val="00510B67"/>
  </w:style>
  <w:style w:type="paragraph" w:styleId="Footer">
    <w:name w:val="footer"/>
    <w:basedOn w:val="Normal"/>
    <w:link w:val="FooterChar"/>
    <w:uiPriority w:val="99"/>
    <w:unhideWhenUsed/>
    <w:rsid w:val="00510B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0B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370</Words>
  <Characters>2111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c.carruthers</dc:creator>
  <cp:keywords/>
  <dc:description/>
  <cp:lastModifiedBy>Mike</cp:lastModifiedBy>
  <cp:revision>5</cp:revision>
  <dcterms:created xsi:type="dcterms:W3CDTF">2016-10-06T12:27:00Z</dcterms:created>
  <dcterms:modified xsi:type="dcterms:W3CDTF">2017-06-09T17:18:00Z</dcterms:modified>
</cp:coreProperties>
</file>